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F6" w:rsidRDefault="00C22DA8" w:rsidP="00C22DA8">
      <w:pPr>
        <w:rPr>
          <w:sz w:val="28"/>
          <w:szCs w:val="28"/>
        </w:rPr>
      </w:pPr>
      <w:r>
        <w:rPr>
          <w:sz w:val="28"/>
          <w:szCs w:val="28"/>
        </w:rPr>
        <w:t xml:space="preserve">Bono che </w:t>
      </w:r>
      <w:r w:rsidR="0020517E">
        <w:rPr>
          <w:sz w:val="28"/>
          <w:szCs w:val="28"/>
        </w:rPr>
        <w:t>canta nella metro di Kiev apre</w:t>
      </w:r>
      <w:r>
        <w:rPr>
          <w:sz w:val="28"/>
          <w:szCs w:val="28"/>
        </w:rPr>
        <w:t xml:space="preserve"> i notizia</w:t>
      </w:r>
      <w:r w:rsidR="006D166A">
        <w:rPr>
          <w:sz w:val="28"/>
          <w:szCs w:val="28"/>
        </w:rPr>
        <w:t>ri delle reti nazionali, che proseguono</w:t>
      </w:r>
      <w:r>
        <w:rPr>
          <w:sz w:val="28"/>
          <w:szCs w:val="28"/>
        </w:rPr>
        <w:t xml:space="preserve"> – </w:t>
      </w:r>
      <w:r w:rsidR="006D166A">
        <w:rPr>
          <w:sz w:val="28"/>
          <w:szCs w:val="28"/>
        </w:rPr>
        <w:t xml:space="preserve"> sempre </w:t>
      </w:r>
      <w:r>
        <w:rPr>
          <w:sz w:val="28"/>
          <w:szCs w:val="28"/>
        </w:rPr>
        <w:t>con l’accompagnamento della canzone che inneggi</w:t>
      </w:r>
      <w:r w:rsidR="006D166A">
        <w:rPr>
          <w:sz w:val="28"/>
          <w:szCs w:val="28"/>
        </w:rPr>
        <w:t>a alla libertà dell’Ucraina – con</w:t>
      </w:r>
      <w:r>
        <w:rPr>
          <w:sz w:val="28"/>
          <w:szCs w:val="28"/>
        </w:rPr>
        <w:t xml:space="preserve"> un college di immagini di guerra: gente che piange, feriti e cadaveri, </w:t>
      </w:r>
      <w:proofErr w:type="spellStart"/>
      <w:r>
        <w:rPr>
          <w:sz w:val="28"/>
          <w:szCs w:val="28"/>
        </w:rPr>
        <w:t>esplosioni…</w:t>
      </w:r>
      <w:proofErr w:type="spellEnd"/>
    </w:p>
    <w:p w:rsidR="00C22DA8" w:rsidRDefault="00C22DA8" w:rsidP="00C22DA8">
      <w:pPr>
        <w:rPr>
          <w:sz w:val="28"/>
          <w:szCs w:val="28"/>
        </w:rPr>
      </w:pPr>
      <w:r>
        <w:rPr>
          <w:sz w:val="28"/>
          <w:szCs w:val="28"/>
        </w:rPr>
        <w:t>Qual è il messaggio ? Sono molti, come sempre, ma un meta- messaggio li incornicia tutti: la guerra è uno spettacolo per quelli che (non) la vedono davanti agli schermi.</w:t>
      </w:r>
    </w:p>
    <w:p w:rsidR="00C22DA8" w:rsidRDefault="00C22DA8" w:rsidP="00C22DA8">
      <w:pPr>
        <w:rPr>
          <w:sz w:val="28"/>
          <w:szCs w:val="28"/>
        </w:rPr>
      </w:pPr>
      <w:r>
        <w:rPr>
          <w:sz w:val="28"/>
          <w:szCs w:val="28"/>
        </w:rPr>
        <w:t>La star torna nel suo paradiso fiscale con l’aereo privato: ha piazzato un colpo pubblicitario perfetto, nella location più glamour del momento, a costo e rischio zero.</w:t>
      </w:r>
    </w:p>
    <w:p w:rsidR="00C22DA8" w:rsidRDefault="00C22DA8" w:rsidP="00C22DA8">
      <w:pPr>
        <w:rPr>
          <w:sz w:val="28"/>
          <w:szCs w:val="28"/>
        </w:rPr>
      </w:pPr>
      <w:r>
        <w:rPr>
          <w:sz w:val="28"/>
          <w:szCs w:val="28"/>
        </w:rPr>
        <w:t>Non c’è niente di serio in sé, nelle vicende uma</w:t>
      </w:r>
      <w:r w:rsidR="00B83268">
        <w:rPr>
          <w:sz w:val="28"/>
          <w:szCs w:val="28"/>
        </w:rPr>
        <w:t>ne: nemmeno il dolore, tanto meno la morte, salvo per chi li vive in prima persona: per gli altri possono benissimo essere eventi che sollecitano fastidio, disinteresse, noia, compiacimento, sollievo, divertimento. Dipende dal contesto di ricezione, dal modo di percepire, dalla narrazione che rende i fenomeni interpretabili, dalle risonanze interiori che suscitano.</w:t>
      </w:r>
    </w:p>
    <w:p w:rsidR="00A37570" w:rsidRDefault="00A37570" w:rsidP="00C22DA8">
      <w:pPr>
        <w:rPr>
          <w:sz w:val="28"/>
          <w:szCs w:val="28"/>
        </w:rPr>
      </w:pPr>
      <w:r>
        <w:rPr>
          <w:sz w:val="28"/>
          <w:szCs w:val="28"/>
        </w:rPr>
        <w:t xml:space="preserve">Il comandante dei miliziani intrappolati nelle acciaierie assediate dai russi ha trasmesso un video nel quale, chiedendo aiuto militare agli occidentali, ricorda loro che quello al quale stanno assistendo </w:t>
      </w:r>
      <w:r w:rsidR="007D0FB2">
        <w:rPr>
          <w:sz w:val="28"/>
          <w:szCs w:val="28"/>
        </w:rPr>
        <w:t xml:space="preserve">davanti agli schermi </w:t>
      </w:r>
      <w:r>
        <w:rPr>
          <w:sz w:val="28"/>
          <w:szCs w:val="28"/>
        </w:rPr>
        <w:t>non è una fiction, li sotto si muore  davvero: ha realizzato, inconsapevolmente, una versione spettacolare</w:t>
      </w:r>
      <w:r w:rsidR="00AA6834">
        <w:rPr>
          <w:sz w:val="28"/>
          <w:szCs w:val="28"/>
        </w:rPr>
        <w:t>,</w:t>
      </w:r>
      <w:r>
        <w:rPr>
          <w:sz w:val="28"/>
          <w:szCs w:val="28"/>
        </w:rPr>
        <w:t xml:space="preserve"> all’ennesima</w:t>
      </w:r>
      <w:r w:rsidR="00AA6834">
        <w:rPr>
          <w:sz w:val="28"/>
          <w:szCs w:val="28"/>
        </w:rPr>
        <w:t>,</w:t>
      </w:r>
      <w:r>
        <w:rPr>
          <w:sz w:val="28"/>
          <w:szCs w:val="28"/>
        </w:rPr>
        <w:t xml:space="preserve"> del paradosso del mentitore. Un paradosso alla </w:t>
      </w:r>
      <w:proofErr w:type="spellStart"/>
      <w:r>
        <w:rPr>
          <w:sz w:val="28"/>
          <w:szCs w:val="28"/>
        </w:rPr>
        <w:t>Debord</w:t>
      </w:r>
      <w:proofErr w:type="spellEnd"/>
      <w:r w:rsidR="004D27C3">
        <w:rPr>
          <w:sz w:val="28"/>
          <w:szCs w:val="28"/>
        </w:rPr>
        <w:t>: se il vero è parte del falso, cos’è reale ? C’è la guerra di chi la vive e ci sono le immagini che comunicano a chi le riceve a casa, da lontano, che per lui non c’è nessuna guerra.</w:t>
      </w:r>
    </w:p>
    <w:p w:rsidR="00B83268" w:rsidRDefault="00AA6834" w:rsidP="00C22DA8">
      <w:pPr>
        <w:rPr>
          <w:sz w:val="28"/>
          <w:szCs w:val="28"/>
        </w:rPr>
      </w:pPr>
      <w:r>
        <w:rPr>
          <w:sz w:val="28"/>
          <w:szCs w:val="28"/>
        </w:rPr>
        <w:t>Sono immagini che lasciano nelle menti una scia di inquietudine e di impotenza, certo, ma un gigantesco e tentacolare</w:t>
      </w:r>
      <w:r w:rsidR="00B83268">
        <w:rPr>
          <w:sz w:val="28"/>
          <w:szCs w:val="28"/>
        </w:rPr>
        <w:t xml:space="preserve"> apparato di produzione delle informazioni ci ha assuefatti alla ricezione dei messaggi nella forma di un doppio legame permanente: al livello più immediato e letterale, l’ingiunzione è quella di emo</w:t>
      </w:r>
      <w:r w:rsidR="00174480">
        <w:rPr>
          <w:sz w:val="28"/>
          <w:szCs w:val="28"/>
        </w:rPr>
        <w:t>zionarsi; ad un livello sovraordinato</w:t>
      </w:r>
      <w:r w:rsidR="00B83268">
        <w:rPr>
          <w:sz w:val="28"/>
          <w:szCs w:val="28"/>
        </w:rPr>
        <w:t>, che commenta il primo, l’ingiunzione è que</w:t>
      </w:r>
      <w:r w:rsidR="0085648B">
        <w:rPr>
          <w:sz w:val="28"/>
          <w:szCs w:val="28"/>
        </w:rPr>
        <w:t xml:space="preserve">lla di dimenticarsene subito. </w:t>
      </w:r>
    </w:p>
    <w:p w:rsidR="0085648B" w:rsidRDefault="0085648B" w:rsidP="00C22DA8">
      <w:pPr>
        <w:rPr>
          <w:sz w:val="28"/>
          <w:szCs w:val="28"/>
        </w:rPr>
      </w:pPr>
      <w:r>
        <w:rPr>
          <w:sz w:val="28"/>
          <w:szCs w:val="28"/>
        </w:rPr>
        <w:t>Se si può – e si deve – scivolare da un’emozione superficiale ad un’altra, continuamente, sig</w:t>
      </w:r>
      <w:r w:rsidR="009532A8">
        <w:rPr>
          <w:sz w:val="28"/>
          <w:szCs w:val="28"/>
        </w:rPr>
        <w:t>nifica che niente è davvero</w:t>
      </w:r>
      <w:r>
        <w:rPr>
          <w:sz w:val="28"/>
          <w:szCs w:val="28"/>
        </w:rPr>
        <w:t xml:space="preserve"> grave: la situazione non mai così seria da poter interrompere lo show.</w:t>
      </w:r>
      <w:r w:rsidR="004D27C3">
        <w:rPr>
          <w:sz w:val="28"/>
          <w:szCs w:val="28"/>
        </w:rPr>
        <w:t xml:space="preserve"> </w:t>
      </w:r>
    </w:p>
    <w:p w:rsidR="0085648B" w:rsidRDefault="0085648B" w:rsidP="00C22D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Che il </w:t>
      </w:r>
      <w:r w:rsidR="00613D87">
        <w:rPr>
          <w:sz w:val="28"/>
          <w:szCs w:val="28"/>
        </w:rPr>
        <w:t>testo della canzone di Bono parli di libertà Ucraina è un aspetto funzionale al contenuto centrale del messaggio</w:t>
      </w:r>
      <w:r w:rsidR="00A009B6">
        <w:rPr>
          <w:sz w:val="28"/>
          <w:szCs w:val="28"/>
        </w:rPr>
        <w:t>: Bono.</w:t>
      </w:r>
    </w:p>
    <w:p w:rsidR="00A009B6" w:rsidRDefault="00A009B6" w:rsidP="00C22DA8">
      <w:pPr>
        <w:rPr>
          <w:sz w:val="28"/>
          <w:szCs w:val="28"/>
        </w:rPr>
      </w:pPr>
      <w:r>
        <w:rPr>
          <w:sz w:val="28"/>
          <w:szCs w:val="28"/>
        </w:rPr>
        <w:t>Qualche giorno fa un giovane professore di Kiev raccontava della scenetta indecente, per lui, di alcune decine di reporter di mezzo mondo (citava spagnoli, turchi e americani, perché aveva riconosciuto quelli) che, ridendo e scherzando, si facevano le foto davanti al cratere causato da un missile in un quartiere residenziale.</w:t>
      </w:r>
    </w:p>
    <w:p w:rsidR="00A009B6" w:rsidRDefault="00A009B6" w:rsidP="00C22DA8">
      <w:pPr>
        <w:rPr>
          <w:sz w:val="28"/>
          <w:szCs w:val="28"/>
        </w:rPr>
      </w:pPr>
      <w:r>
        <w:rPr>
          <w:sz w:val="28"/>
          <w:szCs w:val="28"/>
        </w:rPr>
        <w:t>Concludeva affermando che, forse, sarebbe meglio se i cronisti della guerra non la seguissero come se fosse una partita di calcio tra la Juventus e la Lazio ( chissà perché citando proprio le due squadre italiane)</w:t>
      </w:r>
      <w:r w:rsidR="00CF190E">
        <w:rPr>
          <w:sz w:val="28"/>
          <w:szCs w:val="28"/>
        </w:rPr>
        <w:t>.</w:t>
      </w:r>
    </w:p>
    <w:p w:rsidR="002F1CEE" w:rsidRPr="00C22DA8" w:rsidRDefault="002F1CEE" w:rsidP="00C22DA8">
      <w:pPr>
        <w:rPr>
          <w:sz w:val="28"/>
          <w:szCs w:val="28"/>
        </w:rPr>
      </w:pPr>
      <w:r>
        <w:rPr>
          <w:sz w:val="28"/>
          <w:szCs w:val="28"/>
        </w:rPr>
        <w:t xml:space="preserve">Qualche opinionista ha ricordato che i russi hanno lanciato il loro super missile dimostrativo, capace di portare testate nucleari, dalla città-enclave nella quale </w:t>
      </w:r>
      <w:proofErr w:type="spellStart"/>
      <w:r>
        <w:rPr>
          <w:sz w:val="28"/>
          <w:szCs w:val="28"/>
        </w:rPr>
        <w:t>Kant</w:t>
      </w:r>
      <w:proofErr w:type="spellEnd"/>
      <w:r>
        <w:rPr>
          <w:sz w:val="28"/>
          <w:szCs w:val="28"/>
        </w:rPr>
        <w:t xml:space="preserve"> aveva scritto “Per la pace perpetua”.</w:t>
      </w:r>
    </w:p>
    <w:sectPr w:rsidR="002F1CEE" w:rsidRPr="00C22DA8" w:rsidSect="00287F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15DC"/>
    <w:rsid w:val="000D4047"/>
    <w:rsid w:val="001315DC"/>
    <w:rsid w:val="00174480"/>
    <w:rsid w:val="001B13A3"/>
    <w:rsid w:val="0020517E"/>
    <w:rsid w:val="00287FF6"/>
    <w:rsid w:val="002F1CEE"/>
    <w:rsid w:val="00481FE2"/>
    <w:rsid w:val="004D27C3"/>
    <w:rsid w:val="00574FAF"/>
    <w:rsid w:val="00613D87"/>
    <w:rsid w:val="006D166A"/>
    <w:rsid w:val="007D0FB2"/>
    <w:rsid w:val="0085648B"/>
    <w:rsid w:val="009532A8"/>
    <w:rsid w:val="00A009B6"/>
    <w:rsid w:val="00A37570"/>
    <w:rsid w:val="00AA6834"/>
    <w:rsid w:val="00AD08B6"/>
    <w:rsid w:val="00B83268"/>
    <w:rsid w:val="00C22DA8"/>
    <w:rsid w:val="00CA5672"/>
    <w:rsid w:val="00CF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F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634C9-741B-4A95-9AB7-600C5DC8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dcterms:created xsi:type="dcterms:W3CDTF">2022-04-25T07:31:00Z</dcterms:created>
  <dcterms:modified xsi:type="dcterms:W3CDTF">2022-05-10T11:08:00Z</dcterms:modified>
</cp:coreProperties>
</file>